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464646"/>
          <w:sz w:val="28"/>
          <w:szCs w:val="28"/>
          <w:rtl w:val="0"/>
        </w:rPr>
        <w:t xml:space="preserve">Important Children's Information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6756400</wp:posOffset>
                </wp:positionH>
                <wp:positionV relativeFrom="paragraph">
                  <wp:posOffset>8966200</wp:posOffset>
                </wp:positionV>
                <wp:extent cx="1352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13525">
                          <a:solidFill>
                            <a:srgbClr val="CFCFCF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6756400</wp:posOffset>
                </wp:positionH>
                <wp:positionV relativeFrom="paragraph">
                  <wp:posOffset>8966200</wp:posOffset>
                </wp:positionV>
                <wp:extent cx="1352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17" w:line="291.99999999999994" w:lineRule="auto"/>
        <w:jc w:val="center"/>
        <w:rPr>
          <w:i w:val="1"/>
          <w:color w:val="1c1c1c"/>
          <w:sz w:val="24"/>
          <w:szCs w:val="24"/>
        </w:rPr>
      </w:pPr>
      <w:r w:rsidDel="00000000" w:rsidR="00000000" w:rsidRPr="00000000">
        <w:rPr>
          <w:i w:val="1"/>
          <w:color w:val="1c1c1c"/>
          <w:sz w:val="24"/>
          <w:szCs w:val="24"/>
          <w:rtl w:val="0"/>
        </w:rPr>
        <w:t xml:space="preserve">Keep this information so those you designate to care for your children in your absence have all of the information they need.</w:t>
      </w:r>
    </w:p>
    <w:p w:rsidR="00000000" w:rsidDel="00000000" w:rsidP="00000000" w:rsidRDefault="00000000" w:rsidRPr="00000000" w14:paraId="00000003">
      <w:pPr>
        <w:spacing w:before="17" w:line="291.99999999999994" w:lineRule="auto"/>
        <w:ind w:left="242" w:right="1564"/>
        <w:jc w:val="center"/>
        <w:rPr>
          <w:i w:val="1"/>
          <w:color w:val="1c1c1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8"/>
        <w:gridCol w:w="4848"/>
        <w:tblGridChange w:id="0">
          <w:tblGrid>
            <w:gridCol w:w="4728"/>
            <w:gridCol w:w="4848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04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Childs Name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6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8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Child’s Cell Phone Number (if applicable)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A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C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Address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E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Phone Number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0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Teacher’s Name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2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Classroom Number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4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After school Program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6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Afterschool Program Phone Number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8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Camp/Sports/Program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A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Camp/Sports/Program Phone Number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C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Allergies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E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Medical conditions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0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Medications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2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Doctor’s Phone Number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4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Doctor’s Address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6">
            <w:pPr>
              <w:spacing w:before="17" w:line="291.99999999999994" w:lineRule="auto"/>
              <w:ind w:right="7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 Insurance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17" w:line="291.99999999999994" w:lineRule="auto"/>
              <w:ind w:right="156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before="17" w:line="291.99999999999994" w:lineRule="auto"/>
        <w:ind w:left="242" w:right="1564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83" w:lineRule="auto"/>
        <w:ind w:left="24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343434"/>
          <w:sz w:val="28"/>
          <w:szCs w:val="28"/>
          <w:rtl w:val="0"/>
        </w:rPr>
        <w:t xml:space="preserve">Emergency Numbers and Important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" w:lineRule="auto"/>
        <w:ind w:left="229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color w:val="1c1c1c"/>
          <w:sz w:val="24"/>
          <w:szCs w:val="24"/>
          <w:rtl w:val="0"/>
        </w:rPr>
        <w:t xml:space="preserve">Keep this information in one place so that you and your family can access it easily.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6" w:lineRule="auto"/>
        <w:rPr>
          <w:i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80.0" w:type="dxa"/>
        <w:tblBorders>
          <w:top w:color="545454" w:space="0" w:sz="8" w:val="single"/>
          <w:left w:color="545454" w:space="0" w:sz="8" w:val="single"/>
          <w:bottom w:color="545454" w:space="0" w:sz="8" w:val="single"/>
          <w:right w:color="545454" w:space="0" w:sz="8" w:val="single"/>
          <w:insideH w:color="545454" w:space="0" w:sz="8" w:val="single"/>
          <w:insideV w:color="545454" w:space="0" w:sz="8" w:val="single"/>
        </w:tblBorders>
        <w:tblLayout w:type="fixed"/>
        <w:tblLook w:val="0000"/>
      </w:tblPr>
      <w:tblGrid>
        <w:gridCol w:w="4770"/>
        <w:gridCol w:w="4950"/>
        <w:tblGridChange w:id="0">
          <w:tblGrid>
            <w:gridCol w:w="4770"/>
            <w:gridCol w:w="4950"/>
          </w:tblGrid>
        </w:tblGridChange>
      </w:tblGrid>
      <w:tr>
        <w:trPr>
          <w:trHeight w:val="28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Emergency Numbers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Immediate Emergency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Police 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Fire 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Poison Control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Family Contacts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Mother/Parent/Guardian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9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Father/Parent/Guardian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Address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Phone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Emergency Contact and Relationship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 Phone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Miscellaneous Contacts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Doctor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 Insurance Company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Policy Number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Pediatrician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 Insurance Company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Policy Number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Dentist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Dental Insurance Company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Policy Number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 Make/Model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License Plate Number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 Insurance Company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Insurance Policy Number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Consulate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Attorney/Nonprofit Legal Services Provider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6464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</w:p>
        </w:tc>
        <w:tc>
          <w:tcPr>
            <w:tcBorders>
              <w:top w:color="545454" w:space="0" w:sz="8" w:val="single"/>
              <w:left w:color="545454" w:space="0" w:sz="8" w:val="single"/>
              <w:bottom w:color="545454" w:space="0" w:sz="8" w:val="single"/>
              <w:right w:color="545454" w:space="0" w:sz="8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6756400</wp:posOffset>
                </wp:positionH>
                <wp:positionV relativeFrom="paragraph">
                  <wp:posOffset>9880600</wp:posOffset>
                </wp:positionV>
                <wp:extent cx="1352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cap="flat" cmpd="sng" w="13525">
                          <a:solidFill>
                            <a:srgbClr val="CCCCC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6756400</wp:posOffset>
                </wp:positionH>
                <wp:positionV relativeFrom="paragraph">
                  <wp:posOffset>9880600</wp:posOffset>
                </wp:positionV>
                <wp:extent cx="135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521" w:right="1680" w:hanging="19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